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6E" w:rsidRPr="004B356E" w:rsidRDefault="004B356E" w:rsidP="004B356E">
      <w:pPr>
        <w:jc w:val="left"/>
        <w:rPr>
          <w:sz w:val="28"/>
          <w:szCs w:val="28"/>
        </w:rPr>
      </w:pPr>
      <w:r w:rsidRPr="004B356E">
        <w:rPr>
          <w:rFonts w:hint="eastAsia"/>
          <w:sz w:val="28"/>
          <w:szCs w:val="28"/>
        </w:rPr>
        <w:t>附件</w:t>
      </w:r>
      <w:r w:rsidRPr="004B356E">
        <w:rPr>
          <w:rFonts w:hint="eastAsia"/>
          <w:sz w:val="28"/>
          <w:szCs w:val="28"/>
        </w:rPr>
        <w:t>3</w:t>
      </w:r>
      <w:r w:rsidRPr="004B356E">
        <w:rPr>
          <w:rFonts w:hint="eastAsia"/>
          <w:sz w:val="28"/>
          <w:szCs w:val="28"/>
        </w:rPr>
        <w:t>：</w:t>
      </w:r>
    </w:p>
    <w:p w:rsidR="004B356E" w:rsidRDefault="004B356E" w:rsidP="00250F31">
      <w:pPr>
        <w:jc w:val="center"/>
        <w:rPr>
          <w:b/>
          <w:sz w:val="32"/>
          <w:szCs w:val="32"/>
        </w:rPr>
      </w:pPr>
    </w:p>
    <w:p w:rsidR="00250F31" w:rsidRPr="00250F31" w:rsidRDefault="0060005B" w:rsidP="00250F3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</w:t>
      </w:r>
      <w:r w:rsidR="00250F31" w:rsidRPr="00250F31">
        <w:rPr>
          <w:rFonts w:hint="eastAsia"/>
          <w:b/>
          <w:sz w:val="32"/>
          <w:szCs w:val="32"/>
        </w:rPr>
        <w:t>大学人文社科重点研究基地拟立项项目汇总表</w:t>
      </w:r>
    </w:p>
    <w:p w:rsidR="00250F31" w:rsidRDefault="00250F31" w:rsidP="009111B9">
      <w:pPr>
        <w:jc w:val="left"/>
        <w:rPr>
          <w:sz w:val="32"/>
          <w:szCs w:val="32"/>
        </w:rPr>
      </w:pPr>
    </w:p>
    <w:tbl>
      <w:tblPr>
        <w:tblStyle w:val="a5"/>
        <w:tblW w:w="10136" w:type="dxa"/>
        <w:jc w:val="center"/>
        <w:tblInd w:w="-801" w:type="dxa"/>
        <w:tblLook w:val="04A0" w:firstRow="1" w:lastRow="0" w:firstColumn="1" w:lastColumn="0" w:noHBand="0" w:noVBand="1"/>
      </w:tblPr>
      <w:tblGrid>
        <w:gridCol w:w="483"/>
        <w:gridCol w:w="6"/>
        <w:gridCol w:w="1980"/>
        <w:gridCol w:w="6"/>
        <w:gridCol w:w="1128"/>
        <w:gridCol w:w="6"/>
        <w:gridCol w:w="3679"/>
        <w:gridCol w:w="6"/>
        <w:gridCol w:w="1128"/>
        <w:gridCol w:w="6"/>
        <w:gridCol w:w="986"/>
        <w:gridCol w:w="6"/>
        <w:gridCol w:w="716"/>
      </w:tblGrid>
      <w:tr w:rsidR="004B356E" w:rsidRPr="00250F31" w:rsidTr="0060005B">
        <w:trPr>
          <w:trHeight w:val="903"/>
          <w:jc w:val="center"/>
        </w:trPr>
        <w:tc>
          <w:tcPr>
            <w:tcW w:w="489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986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基地名称</w:t>
            </w:r>
          </w:p>
        </w:tc>
        <w:tc>
          <w:tcPr>
            <w:tcW w:w="1134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项目类型</w:t>
            </w:r>
          </w:p>
        </w:tc>
        <w:tc>
          <w:tcPr>
            <w:tcW w:w="3685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1134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项目主持人</w:t>
            </w:r>
          </w:p>
        </w:tc>
        <w:tc>
          <w:tcPr>
            <w:tcW w:w="992" w:type="dxa"/>
            <w:gridSpan w:val="2"/>
            <w:vAlign w:val="center"/>
          </w:tcPr>
          <w:p w:rsidR="004B356E" w:rsidRPr="00250F31" w:rsidRDefault="004B356E" w:rsidP="00250F31">
            <w:pPr>
              <w:jc w:val="center"/>
              <w:rPr>
                <w:b/>
                <w:szCs w:val="21"/>
              </w:rPr>
            </w:pPr>
            <w:r w:rsidRPr="00250F31">
              <w:rPr>
                <w:rFonts w:hint="eastAsia"/>
                <w:b/>
                <w:szCs w:val="21"/>
              </w:rPr>
              <w:t>资助金额</w:t>
            </w:r>
          </w:p>
        </w:tc>
        <w:tc>
          <w:tcPr>
            <w:tcW w:w="716" w:type="dxa"/>
            <w:vAlign w:val="center"/>
          </w:tcPr>
          <w:p w:rsidR="004B356E" w:rsidRPr="00250F31" w:rsidRDefault="004B356E" w:rsidP="004B35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研究周期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新疆农村文化精准扶贫测度与分析研究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盛新娣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8-10万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大数据时代新疆北疆各</w:t>
            </w:r>
            <w:proofErr w:type="gramStart"/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民族互嵌式</w:t>
            </w:r>
            <w:proofErr w:type="gramEnd"/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社会结构及社区环境现状调查研究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范晓玲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8-10万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基于量子统计模型的游客选择景区的行为研究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刘用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基于最严格水资源管理制度的新疆西部区域水资源优化配置研究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窦燕</w:t>
            </w:r>
            <w:proofErr w:type="gramEnd"/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互联网+时代下新疆本土企业信息化导入模型研究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妮鲁帕尔·艾山江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</w:t>
            </w:r>
            <w:bookmarkStart w:id="0" w:name="_GoBack"/>
            <w:bookmarkEnd w:id="0"/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新疆互联网舆情热点分析研究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孙瑞娜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FF7082" w:rsidRPr="00FF7082" w:rsidTr="000C78EC">
        <w:tblPrEx>
          <w:jc w:val="left"/>
        </w:tblPrEx>
        <w:trPr>
          <w:trHeight w:val="270"/>
        </w:trPr>
        <w:tc>
          <w:tcPr>
            <w:tcW w:w="483" w:type="dxa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6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新疆社会经济统计研究中心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青年项目</w:t>
            </w:r>
          </w:p>
        </w:tc>
        <w:tc>
          <w:tcPr>
            <w:tcW w:w="3685" w:type="dxa"/>
            <w:gridSpan w:val="2"/>
            <w:vAlign w:val="center"/>
            <w:hideMark/>
          </w:tcPr>
          <w:p w:rsidR="00FF7082" w:rsidRPr="0060005B" w:rsidRDefault="00FF7082" w:rsidP="000C78E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0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新疆城镇化与城乡收入差距研究</w:t>
            </w:r>
          </w:p>
        </w:tc>
        <w:tc>
          <w:tcPr>
            <w:tcW w:w="1134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赵珍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3-5万</w:t>
            </w:r>
          </w:p>
        </w:tc>
        <w:tc>
          <w:tcPr>
            <w:tcW w:w="722" w:type="dxa"/>
            <w:gridSpan w:val="2"/>
            <w:noWrap/>
            <w:vAlign w:val="center"/>
            <w:hideMark/>
          </w:tcPr>
          <w:p w:rsidR="00FF7082" w:rsidRPr="00FF7082" w:rsidRDefault="00FF7082" w:rsidP="000C78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F708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4B356E" w:rsidTr="0060005B">
        <w:trPr>
          <w:jc w:val="center"/>
        </w:trPr>
        <w:tc>
          <w:tcPr>
            <w:tcW w:w="489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6" w:type="dxa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</w:tr>
      <w:tr w:rsidR="004B356E" w:rsidTr="0060005B">
        <w:trPr>
          <w:jc w:val="center"/>
        </w:trPr>
        <w:tc>
          <w:tcPr>
            <w:tcW w:w="489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6" w:type="dxa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</w:tr>
      <w:tr w:rsidR="004B356E" w:rsidTr="0060005B">
        <w:trPr>
          <w:jc w:val="center"/>
        </w:trPr>
        <w:tc>
          <w:tcPr>
            <w:tcW w:w="489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16" w:type="dxa"/>
          </w:tcPr>
          <w:p w:rsidR="004B356E" w:rsidRDefault="004B356E" w:rsidP="00250F31">
            <w:pPr>
              <w:jc w:val="center"/>
              <w:rPr>
                <w:sz w:val="32"/>
                <w:szCs w:val="32"/>
              </w:rPr>
            </w:pPr>
          </w:p>
        </w:tc>
      </w:tr>
    </w:tbl>
    <w:p w:rsidR="008B42A1" w:rsidRDefault="008B42A1" w:rsidP="008B42A1">
      <w:pPr>
        <w:jc w:val="left"/>
        <w:rPr>
          <w:szCs w:val="21"/>
        </w:rPr>
      </w:pPr>
    </w:p>
    <w:p w:rsidR="008B42A1" w:rsidRPr="008B42A1" w:rsidRDefault="008B42A1" w:rsidP="008B42A1">
      <w:pPr>
        <w:jc w:val="left"/>
        <w:rPr>
          <w:szCs w:val="21"/>
        </w:rPr>
      </w:pPr>
      <w:r w:rsidRPr="008B42A1">
        <w:rPr>
          <w:rFonts w:hint="eastAsia"/>
          <w:szCs w:val="21"/>
        </w:rPr>
        <w:t>附件：拟立项项目简况</w:t>
      </w:r>
    </w:p>
    <w:p w:rsidR="006A5584" w:rsidRDefault="006A5584" w:rsidP="00250F31">
      <w:pPr>
        <w:rPr>
          <w:sz w:val="32"/>
          <w:szCs w:val="32"/>
        </w:rPr>
      </w:pPr>
    </w:p>
    <w:p w:rsidR="00250F31" w:rsidRDefault="00250F31" w:rsidP="00250F31">
      <w:pPr>
        <w:rPr>
          <w:sz w:val="32"/>
          <w:szCs w:val="32"/>
        </w:rPr>
      </w:pPr>
    </w:p>
    <w:p w:rsidR="00250F31" w:rsidRDefault="0060005B" w:rsidP="0060005B">
      <w:pPr>
        <w:tabs>
          <w:tab w:val="left" w:pos="5510"/>
        </w:tabs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</w:t>
      </w:r>
      <w:r w:rsidR="008B42A1" w:rsidRPr="00250F31">
        <w:rPr>
          <w:rFonts w:hint="eastAsia"/>
          <w:b/>
          <w:sz w:val="32"/>
          <w:szCs w:val="32"/>
        </w:rPr>
        <w:t>大学</w:t>
      </w:r>
      <w:r w:rsidR="008B42A1">
        <w:rPr>
          <w:rFonts w:hint="eastAsia"/>
          <w:b/>
          <w:sz w:val="32"/>
          <w:szCs w:val="32"/>
        </w:rPr>
        <w:t>（盖章）</w:t>
      </w:r>
    </w:p>
    <w:p w:rsidR="008B42A1" w:rsidRDefault="008B42A1" w:rsidP="008B42A1">
      <w:pPr>
        <w:tabs>
          <w:tab w:val="left" w:pos="6000"/>
        </w:tabs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</w:t>
      </w:r>
      <w:r w:rsidR="0060005B"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</w:t>
      </w:r>
      <w:r w:rsidR="0060005B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</w:t>
      </w:r>
      <w:r w:rsidR="0060005B">
        <w:rPr>
          <w:rFonts w:hint="eastAsia"/>
          <w:b/>
          <w:sz w:val="32"/>
          <w:szCs w:val="32"/>
        </w:rPr>
        <w:t>29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日</w:t>
      </w:r>
    </w:p>
    <w:p w:rsidR="00250F31" w:rsidRDefault="00250F31" w:rsidP="00250F31">
      <w:pPr>
        <w:rPr>
          <w:sz w:val="32"/>
          <w:szCs w:val="32"/>
        </w:rPr>
      </w:pPr>
    </w:p>
    <w:sectPr w:rsidR="00250F31" w:rsidSect="006A5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ACB" w:rsidRDefault="00362ACB" w:rsidP="00250F31">
      <w:r>
        <w:separator/>
      </w:r>
    </w:p>
  </w:endnote>
  <w:endnote w:type="continuationSeparator" w:id="0">
    <w:p w:rsidR="00362ACB" w:rsidRDefault="00362ACB" w:rsidP="0025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ACB" w:rsidRDefault="00362ACB" w:rsidP="00250F31">
      <w:r>
        <w:separator/>
      </w:r>
    </w:p>
  </w:footnote>
  <w:footnote w:type="continuationSeparator" w:id="0">
    <w:p w:rsidR="00362ACB" w:rsidRDefault="00362ACB" w:rsidP="0025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0F31"/>
    <w:rsid w:val="000C78EC"/>
    <w:rsid w:val="001B7DA7"/>
    <w:rsid w:val="00250F31"/>
    <w:rsid w:val="002C4985"/>
    <w:rsid w:val="00362ACB"/>
    <w:rsid w:val="004B356E"/>
    <w:rsid w:val="0060005B"/>
    <w:rsid w:val="006A5584"/>
    <w:rsid w:val="008B42A1"/>
    <w:rsid w:val="009111B9"/>
    <w:rsid w:val="00A03DC6"/>
    <w:rsid w:val="00C27229"/>
    <w:rsid w:val="00DE491F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F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0F31"/>
    <w:rPr>
      <w:sz w:val="18"/>
      <w:szCs w:val="18"/>
    </w:rPr>
  </w:style>
  <w:style w:type="table" w:styleId="a5">
    <w:name w:val="Table Grid"/>
    <w:basedOn w:val="a1"/>
    <w:uiPriority w:val="59"/>
    <w:rsid w:val="00250F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0C78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C78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cp:lastPrinted>2017-06-29T09:06:00Z</cp:lastPrinted>
  <dcterms:created xsi:type="dcterms:W3CDTF">2017-05-10T09:57:00Z</dcterms:created>
  <dcterms:modified xsi:type="dcterms:W3CDTF">2017-06-29T09:07:00Z</dcterms:modified>
</cp:coreProperties>
</file>