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E8CF" w:themeColor="background1"/>
  <w:body>
    <w:p w:rsidR="0064233F" w:rsidRPr="00345051" w:rsidRDefault="0064233F" w:rsidP="00345051">
      <w:pPr>
        <w:widowControl/>
        <w:shd w:val="clear" w:color="auto" w:fill="CCE8CF" w:themeFill="background1"/>
        <w:jc w:val="center"/>
        <w:outlineLvl w:val="1"/>
        <w:rPr>
          <w:rFonts w:ascii="黑体" w:eastAsia="黑体" w:hAnsi="黑体" w:cs="Lucida Sans Unicode"/>
          <w:bCs/>
          <w:color w:val="000000" w:themeColor="text1"/>
          <w:kern w:val="0"/>
          <w:sz w:val="40"/>
          <w:szCs w:val="40"/>
        </w:rPr>
      </w:pPr>
      <w:r w:rsidRPr="00345051">
        <w:rPr>
          <w:rFonts w:ascii="黑体" w:eastAsia="黑体" w:hAnsi="黑体" w:cs="Lucida Sans Unicode"/>
          <w:bCs/>
          <w:color w:val="000000" w:themeColor="text1"/>
          <w:kern w:val="0"/>
          <w:sz w:val="40"/>
          <w:szCs w:val="40"/>
        </w:rPr>
        <w:t>博士后人员进站办事指南</w:t>
      </w:r>
    </w:p>
    <w:p w:rsidR="00B66327" w:rsidRPr="00345051" w:rsidRDefault="00B66327" w:rsidP="00345051">
      <w:pPr>
        <w:widowControl/>
        <w:jc w:val="center"/>
        <w:outlineLvl w:val="1"/>
        <w:rPr>
          <w:rFonts w:asciiTheme="minorEastAsia" w:hAnsiTheme="minorEastAsia" w:cs="Lucida Sans Unicode"/>
          <w:b/>
          <w:bCs/>
          <w:color w:val="000000" w:themeColor="text1"/>
          <w:kern w:val="0"/>
          <w:sz w:val="28"/>
          <w:szCs w:val="28"/>
        </w:rPr>
      </w:pPr>
      <w:r w:rsidRPr="00345051">
        <w:rPr>
          <w:rFonts w:asciiTheme="minorEastAsia" w:hAnsiTheme="minorEastAsia" w:cs="Lucida Sans Unicode"/>
          <w:color w:val="000000" w:themeColor="text1"/>
          <w:sz w:val="28"/>
          <w:szCs w:val="28"/>
        </w:rPr>
        <w:t>发布日期：2015年10月8日</w:t>
      </w:r>
    </w:p>
    <w:p w:rsidR="0064233F" w:rsidRPr="00345051" w:rsidRDefault="0064233F" w:rsidP="00345051">
      <w:pPr>
        <w:widowControl/>
        <w:shd w:val="clear" w:color="auto" w:fill="CCE8CF" w:themeFill="background1"/>
        <w:ind w:firstLineChars="200" w:firstLine="562"/>
        <w:jc w:val="left"/>
        <w:rPr>
          <w:rFonts w:asciiTheme="minorEastAsia" w:hAnsiTheme="minorEastAsia" w:cs="Lucida Sans Unicode"/>
          <w:color w:val="000000" w:themeColor="text1"/>
          <w:kern w:val="0"/>
          <w:sz w:val="28"/>
          <w:szCs w:val="28"/>
        </w:rPr>
      </w:pPr>
      <w:r w:rsidRPr="00345051">
        <w:rPr>
          <w:rFonts w:asciiTheme="minorEastAsia" w:hAnsiTheme="minorEastAsia" w:cs="Lucida Sans Unicode" w:hint="eastAsia"/>
          <w:b/>
          <w:bCs/>
          <w:color w:val="000000" w:themeColor="text1"/>
          <w:kern w:val="0"/>
          <w:sz w:val="28"/>
          <w:szCs w:val="28"/>
        </w:rPr>
        <w:t>一、办事流程</w:t>
      </w:r>
    </w:p>
    <w:p w:rsidR="0064233F" w:rsidRPr="00345051" w:rsidRDefault="0064233F" w:rsidP="00345051">
      <w:pPr>
        <w:widowControl/>
        <w:shd w:val="clear" w:color="auto" w:fill="CCE8CF" w:themeFill="background1"/>
        <w:ind w:left="398" w:firstLineChars="200" w:firstLine="560"/>
        <w:jc w:val="left"/>
        <w:rPr>
          <w:rFonts w:asciiTheme="minorEastAsia" w:hAnsiTheme="minorEastAsia" w:cs="宋体"/>
          <w:color w:val="000000" w:themeColor="text1"/>
          <w:kern w:val="0"/>
          <w:sz w:val="28"/>
          <w:szCs w:val="28"/>
        </w:rPr>
      </w:pPr>
      <w:r w:rsidRPr="00345051">
        <w:rPr>
          <w:rFonts w:asciiTheme="minorEastAsia" w:hAnsiTheme="minorEastAsia" w:cs="宋体" w:hint="eastAsia"/>
          <w:color w:val="000000" w:themeColor="text1"/>
          <w:kern w:val="0"/>
          <w:sz w:val="28"/>
          <w:szCs w:val="28"/>
        </w:rPr>
        <w:t>1、登录中国博士后网</w:t>
      </w:r>
      <w:hyperlink r:id="rId7" w:history="1">
        <w:r w:rsidRPr="00345051">
          <w:rPr>
            <w:rFonts w:asciiTheme="minorEastAsia" w:hAnsiTheme="minorEastAsia" w:cs="宋体" w:hint="eastAsia"/>
            <w:color w:val="000000" w:themeColor="text1"/>
            <w:kern w:val="0"/>
            <w:sz w:val="28"/>
            <w:szCs w:val="28"/>
          </w:rPr>
          <w:t>www.chinapostdoctor.org.cn</w:t>
        </w:r>
      </w:hyperlink>
      <w:r w:rsidRPr="00345051">
        <w:rPr>
          <w:rFonts w:asciiTheme="minorEastAsia" w:hAnsiTheme="minorEastAsia" w:cs="宋体" w:hint="eastAsia"/>
          <w:color w:val="000000" w:themeColor="text1"/>
          <w:kern w:val="0"/>
          <w:sz w:val="28"/>
          <w:szCs w:val="28"/>
        </w:rPr>
        <w:t>通过“业务工作办理”栏目相关选项，进入“中国博士后网上办公系统”，进行在线填报申请并按系统提示上传相关证明扫描件，打印进站所需材料。</w:t>
      </w:r>
    </w:p>
    <w:p w:rsidR="0064233F" w:rsidRPr="00345051" w:rsidRDefault="0064233F" w:rsidP="00345051">
      <w:pPr>
        <w:widowControl/>
        <w:shd w:val="clear" w:color="auto" w:fill="CCE8CF" w:themeFill="background1"/>
        <w:ind w:left="398" w:firstLineChars="200" w:firstLine="560"/>
        <w:jc w:val="left"/>
        <w:rPr>
          <w:rFonts w:asciiTheme="minorEastAsia" w:hAnsiTheme="minorEastAsia" w:cs="宋体"/>
          <w:color w:val="000000" w:themeColor="text1"/>
          <w:kern w:val="0"/>
          <w:sz w:val="28"/>
          <w:szCs w:val="28"/>
        </w:rPr>
      </w:pPr>
      <w:r w:rsidRPr="00345051">
        <w:rPr>
          <w:rFonts w:asciiTheme="minorEastAsia" w:hAnsiTheme="minorEastAsia" w:cs="宋体" w:hint="eastAsia"/>
          <w:color w:val="000000" w:themeColor="text1"/>
          <w:kern w:val="0"/>
          <w:sz w:val="28"/>
          <w:szCs w:val="28"/>
        </w:rPr>
        <w:t>2、向设站单位提交纸质申请材料及有关证明材料，并按照设站单位的要求办理相关手续。</w:t>
      </w:r>
    </w:p>
    <w:p w:rsidR="0064233F" w:rsidRPr="00345051" w:rsidRDefault="0064233F" w:rsidP="00345051">
      <w:pPr>
        <w:widowControl/>
        <w:shd w:val="clear" w:color="auto" w:fill="CCE8CF" w:themeFill="background1"/>
        <w:ind w:left="398" w:firstLineChars="200" w:firstLine="560"/>
        <w:jc w:val="left"/>
        <w:rPr>
          <w:rFonts w:asciiTheme="minorEastAsia" w:hAnsiTheme="minorEastAsia" w:cs="宋体"/>
          <w:color w:val="000000" w:themeColor="text1"/>
          <w:kern w:val="0"/>
          <w:sz w:val="28"/>
          <w:szCs w:val="28"/>
        </w:rPr>
      </w:pPr>
      <w:r w:rsidRPr="00345051">
        <w:rPr>
          <w:rFonts w:asciiTheme="minorEastAsia" w:hAnsiTheme="minorEastAsia" w:cs="宋体" w:hint="eastAsia"/>
          <w:color w:val="000000" w:themeColor="text1"/>
          <w:kern w:val="0"/>
          <w:sz w:val="28"/>
          <w:szCs w:val="28"/>
        </w:rPr>
        <w:t>3、通过设站单位网上办公系统及纸质申请材料审核后（联合招收博士后需由工作站和流动站依次审核），等待全国博管会或分级管理省市博士后工作主管部门对网上申报材料的预审结果。预审通过后，按照设站单位和相关主管部门的要求，报送纸质申请材料及有关证明材料。</w:t>
      </w:r>
    </w:p>
    <w:p w:rsidR="00345051" w:rsidRDefault="0064233F" w:rsidP="00345051">
      <w:pPr>
        <w:widowControl/>
        <w:shd w:val="clear" w:color="auto" w:fill="CCE8CF" w:themeFill="background1"/>
        <w:ind w:firstLineChars="200" w:firstLine="562"/>
        <w:jc w:val="left"/>
        <w:rPr>
          <w:rFonts w:asciiTheme="minorEastAsia" w:hAnsiTheme="minorEastAsia" w:cs="宋体"/>
          <w:b/>
          <w:bCs/>
          <w:color w:val="000000" w:themeColor="text1"/>
          <w:kern w:val="0"/>
          <w:sz w:val="28"/>
          <w:szCs w:val="28"/>
        </w:rPr>
      </w:pPr>
      <w:r w:rsidRPr="00345051">
        <w:rPr>
          <w:rFonts w:asciiTheme="minorEastAsia" w:hAnsiTheme="minorEastAsia" w:cs="宋体" w:hint="eastAsia"/>
          <w:b/>
          <w:bCs/>
          <w:color w:val="000000" w:themeColor="text1"/>
          <w:kern w:val="0"/>
          <w:sz w:val="28"/>
          <w:szCs w:val="28"/>
        </w:rPr>
        <w:t>二、申请材料</w:t>
      </w:r>
    </w:p>
    <w:p w:rsidR="00345051" w:rsidRDefault="0064233F" w:rsidP="00345051">
      <w:pPr>
        <w:widowControl/>
        <w:shd w:val="clear" w:color="auto" w:fill="CCE8CF" w:themeFill="background1"/>
        <w:ind w:firstLineChars="200" w:firstLine="560"/>
        <w:jc w:val="left"/>
        <w:rPr>
          <w:rFonts w:asciiTheme="minorEastAsia" w:hAnsiTheme="minorEastAsia" w:cs="宋体"/>
          <w:color w:val="000000" w:themeColor="text1"/>
          <w:kern w:val="0"/>
          <w:sz w:val="28"/>
          <w:szCs w:val="28"/>
        </w:rPr>
      </w:pPr>
      <w:r w:rsidRPr="00345051">
        <w:rPr>
          <w:rFonts w:asciiTheme="minorEastAsia" w:hAnsiTheme="minorEastAsia" w:cs="宋体" w:hint="eastAsia"/>
          <w:color w:val="000000" w:themeColor="text1"/>
          <w:kern w:val="0"/>
          <w:sz w:val="28"/>
          <w:szCs w:val="28"/>
        </w:rPr>
        <w:t>1、</w:t>
      </w:r>
      <w:r w:rsidRPr="00345051">
        <w:rPr>
          <w:rFonts w:asciiTheme="minorEastAsia" w:hAnsiTheme="minorEastAsia" w:cs="宋体" w:hint="eastAsia"/>
          <w:b/>
          <w:bCs/>
          <w:color w:val="000000" w:themeColor="text1"/>
          <w:kern w:val="0"/>
          <w:sz w:val="28"/>
          <w:szCs w:val="28"/>
        </w:rPr>
        <w:t>《博士后申请表》</w:t>
      </w:r>
      <w:r w:rsidRPr="00345051">
        <w:rPr>
          <w:rFonts w:asciiTheme="minorEastAsia" w:hAnsiTheme="minorEastAsia" w:cs="宋体" w:hint="eastAsia"/>
          <w:color w:val="000000" w:themeColor="text1"/>
          <w:kern w:val="0"/>
          <w:sz w:val="28"/>
          <w:szCs w:val="28"/>
        </w:rPr>
        <w:t>（1份）；</w:t>
      </w:r>
    </w:p>
    <w:p w:rsidR="00345051" w:rsidRDefault="0064233F" w:rsidP="00345051">
      <w:pPr>
        <w:widowControl/>
        <w:shd w:val="clear" w:color="auto" w:fill="CCE8CF" w:themeFill="background1"/>
        <w:ind w:firstLineChars="200" w:firstLine="560"/>
        <w:jc w:val="left"/>
        <w:rPr>
          <w:rFonts w:asciiTheme="minorEastAsia" w:hAnsiTheme="minorEastAsia" w:cs="宋体"/>
          <w:color w:val="000000" w:themeColor="text1"/>
          <w:kern w:val="0"/>
          <w:sz w:val="28"/>
          <w:szCs w:val="28"/>
        </w:rPr>
      </w:pPr>
      <w:r w:rsidRPr="00345051">
        <w:rPr>
          <w:rFonts w:asciiTheme="minorEastAsia" w:hAnsiTheme="minorEastAsia" w:cs="宋体" w:hint="eastAsia"/>
          <w:color w:val="000000" w:themeColor="text1"/>
          <w:kern w:val="0"/>
          <w:sz w:val="28"/>
          <w:szCs w:val="28"/>
        </w:rPr>
        <w:t>2、《</w:t>
      </w:r>
      <w:hyperlink r:id="rId8" w:tgtFrame="_blank" w:history="1">
        <w:r w:rsidRPr="00345051">
          <w:rPr>
            <w:rFonts w:asciiTheme="minorEastAsia" w:hAnsiTheme="minorEastAsia" w:cs="宋体" w:hint="eastAsia"/>
            <w:b/>
            <w:bCs/>
            <w:color w:val="000000" w:themeColor="text1"/>
            <w:kern w:val="0"/>
            <w:sz w:val="28"/>
            <w:szCs w:val="28"/>
          </w:rPr>
          <w:t>博士后科研流动站设站单位学术部门考核意见表</w:t>
        </w:r>
      </w:hyperlink>
      <w:r w:rsidRPr="00345051">
        <w:rPr>
          <w:rFonts w:asciiTheme="minorEastAsia" w:hAnsiTheme="minorEastAsia" w:cs="宋体" w:hint="eastAsia"/>
          <w:b/>
          <w:bCs/>
          <w:color w:val="000000" w:themeColor="text1"/>
          <w:kern w:val="0"/>
          <w:sz w:val="28"/>
          <w:szCs w:val="28"/>
        </w:rPr>
        <w:t>》或《博士后科研工作站研究项目指导小组考核意见表》</w:t>
      </w:r>
      <w:r w:rsidRPr="00345051">
        <w:rPr>
          <w:rFonts w:asciiTheme="minorEastAsia" w:hAnsiTheme="minorEastAsia" w:cs="宋体" w:hint="eastAsia"/>
          <w:color w:val="000000" w:themeColor="text1"/>
          <w:kern w:val="0"/>
          <w:sz w:val="28"/>
          <w:szCs w:val="28"/>
        </w:rPr>
        <w:t>（1份原件2份复印件）；</w:t>
      </w:r>
    </w:p>
    <w:p w:rsidR="00345051" w:rsidRDefault="0064233F" w:rsidP="00345051">
      <w:pPr>
        <w:widowControl/>
        <w:shd w:val="clear" w:color="auto" w:fill="CCE8CF" w:themeFill="background1"/>
        <w:ind w:firstLineChars="200" w:firstLine="560"/>
        <w:jc w:val="left"/>
        <w:rPr>
          <w:rFonts w:asciiTheme="minorEastAsia" w:hAnsiTheme="minorEastAsia" w:cs="宋体"/>
          <w:color w:val="000000" w:themeColor="text1"/>
          <w:kern w:val="0"/>
          <w:sz w:val="28"/>
          <w:szCs w:val="28"/>
        </w:rPr>
      </w:pPr>
      <w:r w:rsidRPr="00345051">
        <w:rPr>
          <w:rFonts w:asciiTheme="minorEastAsia" w:hAnsiTheme="minorEastAsia" w:cs="宋体" w:hint="eastAsia"/>
          <w:color w:val="000000" w:themeColor="text1"/>
          <w:kern w:val="0"/>
          <w:sz w:val="28"/>
          <w:szCs w:val="28"/>
        </w:rPr>
        <w:t>3、</w:t>
      </w:r>
      <w:r w:rsidRPr="00345051">
        <w:rPr>
          <w:rFonts w:asciiTheme="minorEastAsia" w:hAnsiTheme="minorEastAsia" w:cs="宋体" w:hint="eastAsia"/>
          <w:b/>
          <w:bCs/>
          <w:color w:val="000000" w:themeColor="text1"/>
          <w:kern w:val="0"/>
          <w:sz w:val="28"/>
          <w:szCs w:val="28"/>
        </w:rPr>
        <w:t>《博士后进站审核表》</w:t>
      </w:r>
      <w:r w:rsidRPr="00345051">
        <w:rPr>
          <w:rFonts w:asciiTheme="minorEastAsia" w:hAnsiTheme="minorEastAsia" w:cs="宋体" w:hint="eastAsia"/>
          <w:color w:val="000000" w:themeColor="text1"/>
          <w:kern w:val="0"/>
          <w:sz w:val="28"/>
          <w:szCs w:val="28"/>
        </w:rPr>
        <w:t>（1份原件2份复印件）；</w:t>
      </w:r>
    </w:p>
    <w:p w:rsidR="00345051" w:rsidRDefault="0064233F" w:rsidP="00345051">
      <w:pPr>
        <w:widowControl/>
        <w:shd w:val="clear" w:color="auto" w:fill="CCE8CF" w:themeFill="background1"/>
        <w:ind w:firstLineChars="200" w:firstLine="560"/>
        <w:jc w:val="left"/>
        <w:rPr>
          <w:rFonts w:asciiTheme="minorEastAsia" w:hAnsiTheme="minorEastAsia" w:cs="宋体"/>
          <w:color w:val="000000" w:themeColor="text1"/>
          <w:kern w:val="0"/>
          <w:sz w:val="28"/>
          <w:szCs w:val="28"/>
        </w:rPr>
      </w:pPr>
      <w:r w:rsidRPr="00345051">
        <w:rPr>
          <w:rFonts w:asciiTheme="minorEastAsia" w:hAnsiTheme="minorEastAsia" w:cs="宋体" w:hint="eastAsia"/>
          <w:color w:val="000000" w:themeColor="text1"/>
          <w:kern w:val="0"/>
          <w:sz w:val="28"/>
          <w:szCs w:val="28"/>
        </w:rPr>
        <w:t>4、</w:t>
      </w:r>
      <w:r w:rsidRPr="00345051">
        <w:rPr>
          <w:rFonts w:asciiTheme="minorEastAsia" w:hAnsiTheme="minorEastAsia" w:cs="宋体" w:hint="eastAsia"/>
          <w:b/>
          <w:bCs/>
          <w:color w:val="000000" w:themeColor="text1"/>
          <w:kern w:val="0"/>
          <w:sz w:val="28"/>
          <w:szCs w:val="28"/>
        </w:rPr>
        <w:t>身份证、护照（外籍人员）、港澳台人员提供该地区身份证</w:t>
      </w:r>
      <w:r w:rsidRPr="00345051">
        <w:rPr>
          <w:rFonts w:asciiTheme="minorEastAsia" w:hAnsiTheme="minorEastAsia" w:cs="宋体" w:hint="eastAsia"/>
          <w:color w:val="000000" w:themeColor="text1"/>
          <w:kern w:val="0"/>
          <w:sz w:val="28"/>
          <w:szCs w:val="28"/>
        </w:rPr>
        <w:t>（原件及复印件2份，加盖设站单位公章的复印件可视同原件）；</w:t>
      </w:r>
    </w:p>
    <w:p w:rsidR="00345051" w:rsidRDefault="0064233F" w:rsidP="00345051">
      <w:pPr>
        <w:widowControl/>
        <w:shd w:val="clear" w:color="auto" w:fill="CCE8CF" w:themeFill="background1"/>
        <w:ind w:firstLineChars="200" w:firstLine="560"/>
        <w:jc w:val="left"/>
        <w:rPr>
          <w:rFonts w:asciiTheme="minorEastAsia" w:hAnsiTheme="minorEastAsia" w:cs="宋体"/>
          <w:color w:val="000000" w:themeColor="text1"/>
          <w:kern w:val="0"/>
          <w:sz w:val="28"/>
          <w:szCs w:val="28"/>
        </w:rPr>
      </w:pPr>
      <w:r w:rsidRPr="00345051">
        <w:rPr>
          <w:rFonts w:asciiTheme="minorEastAsia" w:hAnsiTheme="minorEastAsia" w:cs="宋体" w:hint="eastAsia"/>
          <w:color w:val="000000" w:themeColor="text1"/>
          <w:kern w:val="0"/>
          <w:sz w:val="28"/>
          <w:szCs w:val="28"/>
        </w:rPr>
        <w:lastRenderedPageBreak/>
        <w:t>5、</w:t>
      </w:r>
      <w:r w:rsidRPr="00345051">
        <w:rPr>
          <w:rFonts w:asciiTheme="minorEastAsia" w:hAnsiTheme="minorEastAsia" w:cs="宋体" w:hint="eastAsia"/>
          <w:b/>
          <w:bCs/>
          <w:color w:val="000000" w:themeColor="text1"/>
          <w:kern w:val="0"/>
          <w:sz w:val="28"/>
          <w:szCs w:val="28"/>
        </w:rPr>
        <w:t>《博士学位证书》</w:t>
      </w:r>
      <w:r w:rsidRPr="00345051">
        <w:rPr>
          <w:rFonts w:asciiTheme="minorEastAsia" w:hAnsiTheme="minorEastAsia" w:cs="宋体" w:hint="eastAsia"/>
          <w:color w:val="000000" w:themeColor="text1"/>
          <w:kern w:val="0"/>
          <w:sz w:val="28"/>
          <w:szCs w:val="28"/>
        </w:rPr>
        <w:t>（原件及复印件2份，加盖设站单位公章的复印件可视同原件）；</w:t>
      </w:r>
    </w:p>
    <w:p w:rsidR="00345051" w:rsidRDefault="0064233F" w:rsidP="00345051">
      <w:pPr>
        <w:widowControl/>
        <w:shd w:val="clear" w:color="auto" w:fill="CCE8CF" w:themeFill="background1"/>
        <w:ind w:firstLineChars="200" w:firstLine="560"/>
        <w:jc w:val="left"/>
        <w:rPr>
          <w:rFonts w:asciiTheme="minorEastAsia" w:hAnsiTheme="minorEastAsia" w:cs="宋体"/>
          <w:color w:val="000000" w:themeColor="text1"/>
          <w:kern w:val="0"/>
          <w:sz w:val="28"/>
          <w:szCs w:val="28"/>
        </w:rPr>
      </w:pPr>
      <w:r w:rsidRPr="00345051">
        <w:rPr>
          <w:rFonts w:asciiTheme="minorEastAsia" w:hAnsiTheme="minorEastAsia" w:cs="宋体" w:hint="eastAsia"/>
          <w:color w:val="000000" w:themeColor="text1"/>
          <w:kern w:val="0"/>
          <w:sz w:val="28"/>
          <w:szCs w:val="28"/>
        </w:rPr>
        <w:t>（1）博士毕业6个月内人员可先提供学校或单位学位主管部门出具的同意授予博士学位证明办理进站，进站6个月内需将博士毕业证书交设站单位核验及备案，未按时提交学位证书人员应按退站处理）；</w:t>
      </w:r>
    </w:p>
    <w:p w:rsidR="00345051" w:rsidRDefault="0064233F" w:rsidP="00345051">
      <w:pPr>
        <w:widowControl/>
        <w:shd w:val="clear" w:color="auto" w:fill="CCE8CF" w:themeFill="background1"/>
        <w:ind w:firstLineChars="200" w:firstLine="560"/>
        <w:jc w:val="left"/>
        <w:rPr>
          <w:rFonts w:asciiTheme="minorEastAsia" w:hAnsiTheme="minorEastAsia" w:cs="宋体"/>
          <w:color w:val="000000" w:themeColor="text1"/>
          <w:kern w:val="0"/>
          <w:sz w:val="28"/>
          <w:szCs w:val="28"/>
        </w:rPr>
      </w:pPr>
      <w:r w:rsidRPr="00345051">
        <w:rPr>
          <w:rFonts w:asciiTheme="minorEastAsia" w:hAnsiTheme="minorEastAsia" w:cs="宋体" w:hint="eastAsia"/>
          <w:color w:val="000000" w:themeColor="text1"/>
          <w:kern w:val="0"/>
          <w:sz w:val="28"/>
          <w:szCs w:val="28"/>
        </w:rPr>
        <w:t>（2）国外、境外、中外合作办学获得博士学位的申请人需提供教育部留服务中心出具的学位认证书（外籍人员可提供中国驻外使领馆出具的学位认证）；</w:t>
      </w:r>
    </w:p>
    <w:p w:rsidR="00345051" w:rsidRDefault="0064233F" w:rsidP="00345051">
      <w:pPr>
        <w:widowControl/>
        <w:shd w:val="clear" w:color="auto" w:fill="CCE8CF" w:themeFill="background1"/>
        <w:ind w:firstLineChars="200" w:firstLine="560"/>
        <w:jc w:val="left"/>
        <w:rPr>
          <w:rFonts w:asciiTheme="minorEastAsia" w:hAnsiTheme="minorEastAsia" w:cs="宋体"/>
          <w:color w:val="000000" w:themeColor="text1"/>
          <w:kern w:val="0"/>
          <w:sz w:val="28"/>
          <w:szCs w:val="28"/>
        </w:rPr>
      </w:pPr>
      <w:r w:rsidRPr="00345051">
        <w:rPr>
          <w:rFonts w:asciiTheme="minorEastAsia" w:hAnsiTheme="minorEastAsia" w:cs="宋体" w:hint="eastAsia"/>
          <w:color w:val="000000" w:themeColor="text1"/>
          <w:kern w:val="0"/>
          <w:sz w:val="28"/>
          <w:szCs w:val="28"/>
        </w:rPr>
        <w:t>说明：博士毕业6个月内人员进站时可暂不提供，进站6个月内需将学位认证书交设站单位核验及备案，未按时提交认证书人员应按退站处理。</w:t>
      </w:r>
    </w:p>
    <w:p w:rsidR="00345051" w:rsidRDefault="0064233F" w:rsidP="00345051">
      <w:pPr>
        <w:widowControl/>
        <w:shd w:val="clear" w:color="auto" w:fill="CCE8CF" w:themeFill="background1"/>
        <w:ind w:firstLineChars="200" w:firstLine="560"/>
        <w:jc w:val="left"/>
        <w:rPr>
          <w:rFonts w:asciiTheme="minorEastAsia" w:hAnsiTheme="minorEastAsia" w:cs="宋体"/>
          <w:color w:val="000000" w:themeColor="text1"/>
          <w:kern w:val="0"/>
          <w:sz w:val="28"/>
          <w:szCs w:val="28"/>
        </w:rPr>
      </w:pPr>
      <w:r w:rsidRPr="00345051">
        <w:rPr>
          <w:rFonts w:asciiTheme="minorEastAsia" w:hAnsiTheme="minorEastAsia" w:cs="宋体" w:hint="eastAsia"/>
          <w:color w:val="000000" w:themeColor="text1"/>
          <w:kern w:val="0"/>
          <w:sz w:val="28"/>
          <w:szCs w:val="28"/>
        </w:rPr>
        <w:t>6、</w:t>
      </w:r>
      <w:r w:rsidRPr="00345051">
        <w:rPr>
          <w:rFonts w:asciiTheme="minorEastAsia" w:hAnsiTheme="minorEastAsia" w:cs="宋体" w:hint="eastAsia"/>
          <w:b/>
          <w:bCs/>
          <w:color w:val="000000" w:themeColor="text1"/>
          <w:kern w:val="0"/>
          <w:sz w:val="28"/>
          <w:szCs w:val="28"/>
        </w:rPr>
        <w:t>定向、委培和在职人员及现役军人</w:t>
      </w:r>
      <w:r w:rsidRPr="00345051">
        <w:rPr>
          <w:rFonts w:asciiTheme="minorEastAsia" w:hAnsiTheme="minorEastAsia" w:cs="宋体" w:hint="eastAsia"/>
          <w:color w:val="000000" w:themeColor="text1"/>
          <w:kern w:val="0"/>
          <w:sz w:val="28"/>
          <w:szCs w:val="28"/>
        </w:rPr>
        <w:t>申请从事博士后研究工作，需提交在职工作单位或者所在部队同意其脱产从事博士后研究工作的证明；</w:t>
      </w:r>
    </w:p>
    <w:p w:rsidR="00345051" w:rsidRDefault="0064233F" w:rsidP="00345051">
      <w:pPr>
        <w:widowControl/>
        <w:shd w:val="clear" w:color="auto" w:fill="CCE8CF" w:themeFill="background1"/>
        <w:ind w:firstLineChars="200" w:firstLine="560"/>
        <w:jc w:val="left"/>
        <w:rPr>
          <w:rFonts w:asciiTheme="minorEastAsia" w:hAnsiTheme="minorEastAsia" w:cs="宋体"/>
          <w:color w:val="000000" w:themeColor="text1"/>
          <w:kern w:val="0"/>
          <w:sz w:val="28"/>
          <w:szCs w:val="28"/>
        </w:rPr>
      </w:pPr>
      <w:r w:rsidRPr="00345051">
        <w:rPr>
          <w:rFonts w:asciiTheme="minorEastAsia" w:hAnsiTheme="minorEastAsia" w:cs="宋体" w:hint="eastAsia"/>
          <w:color w:val="000000" w:themeColor="text1"/>
          <w:kern w:val="0"/>
          <w:sz w:val="28"/>
          <w:szCs w:val="28"/>
        </w:rPr>
        <w:t>7、</w:t>
      </w:r>
      <w:r w:rsidRPr="00345051">
        <w:rPr>
          <w:rFonts w:asciiTheme="minorEastAsia" w:hAnsiTheme="minorEastAsia" w:cs="宋体" w:hint="eastAsia"/>
          <w:b/>
          <w:bCs/>
          <w:color w:val="000000" w:themeColor="text1"/>
          <w:kern w:val="0"/>
          <w:sz w:val="28"/>
          <w:szCs w:val="28"/>
        </w:rPr>
        <w:t>无人事（劳动）关系人员</w:t>
      </w:r>
      <w:r w:rsidRPr="00345051">
        <w:rPr>
          <w:rFonts w:asciiTheme="minorEastAsia" w:hAnsiTheme="minorEastAsia" w:cs="宋体" w:hint="eastAsia"/>
          <w:color w:val="000000" w:themeColor="text1"/>
          <w:kern w:val="0"/>
          <w:sz w:val="28"/>
          <w:szCs w:val="28"/>
        </w:rPr>
        <w:t>（含辞职人员）需提供原单位人事部门解除人事（劳动）关系证明或《辞职证明》，国家公务员辞去公职须提供《公务员辞去公职批准通知书》，上述材料需按照干部管理权限原则出具；</w:t>
      </w:r>
    </w:p>
    <w:p w:rsidR="0064233F" w:rsidRPr="00345051" w:rsidRDefault="0064233F" w:rsidP="00345051">
      <w:pPr>
        <w:widowControl/>
        <w:shd w:val="clear" w:color="auto" w:fill="CCE8CF" w:themeFill="background1"/>
        <w:ind w:firstLineChars="200" w:firstLine="560"/>
        <w:jc w:val="left"/>
        <w:rPr>
          <w:rFonts w:asciiTheme="minorEastAsia" w:hAnsiTheme="minorEastAsia" w:cs="宋体"/>
          <w:color w:val="000000" w:themeColor="text1"/>
          <w:kern w:val="0"/>
          <w:sz w:val="28"/>
          <w:szCs w:val="28"/>
        </w:rPr>
      </w:pPr>
      <w:r w:rsidRPr="00345051">
        <w:rPr>
          <w:rFonts w:asciiTheme="minorEastAsia" w:hAnsiTheme="minorEastAsia" w:cs="宋体" w:hint="eastAsia"/>
          <w:color w:val="000000" w:themeColor="text1"/>
          <w:kern w:val="0"/>
          <w:sz w:val="28"/>
          <w:szCs w:val="28"/>
        </w:rPr>
        <w:t>8、设站单位需要的其他材料。</w:t>
      </w:r>
    </w:p>
    <w:p w:rsidR="0064233F" w:rsidRPr="00345051" w:rsidRDefault="0064233F" w:rsidP="00345051">
      <w:pPr>
        <w:widowControl/>
        <w:shd w:val="clear" w:color="auto" w:fill="CCE8CF" w:themeFill="background1"/>
        <w:ind w:firstLineChars="200" w:firstLine="562"/>
        <w:jc w:val="left"/>
        <w:rPr>
          <w:rFonts w:asciiTheme="minorEastAsia" w:hAnsiTheme="minorEastAsia" w:cs="宋体"/>
          <w:color w:val="000000" w:themeColor="text1"/>
          <w:kern w:val="0"/>
          <w:sz w:val="28"/>
          <w:szCs w:val="28"/>
        </w:rPr>
      </w:pPr>
      <w:r w:rsidRPr="00345051">
        <w:rPr>
          <w:rFonts w:asciiTheme="minorEastAsia" w:hAnsiTheme="minorEastAsia" w:cs="宋体" w:hint="eastAsia"/>
          <w:b/>
          <w:bCs/>
          <w:color w:val="000000" w:themeColor="text1"/>
          <w:kern w:val="0"/>
          <w:sz w:val="28"/>
          <w:szCs w:val="28"/>
        </w:rPr>
        <w:t>三、出具介绍信</w:t>
      </w:r>
    </w:p>
    <w:p w:rsidR="00345051" w:rsidRDefault="0064233F" w:rsidP="00345051">
      <w:pPr>
        <w:widowControl/>
        <w:shd w:val="clear" w:color="auto" w:fill="CCE8CF" w:themeFill="background1"/>
        <w:ind w:left="471" w:firstLineChars="200" w:firstLine="560"/>
        <w:jc w:val="left"/>
        <w:rPr>
          <w:rFonts w:asciiTheme="minorEastAsia" w:hAnsiTheme="minorEastAsia" w:cs="宋体"/>
          <w:color w:val="000000" w:themeColor="text1"/>
          <w:kern w:val="0"/>
          <w:sz w:val="28"/>
          <w:szCs w:val="28"/>
        </w:rPr>
      </w:pPr>
      <w:r w:rsidRPr="00345051">
        <w:rPr>
          <w:rFonts w:asciiTheme="minorEastAsia" w:hAnsiTheme="minorEastAsia" w:cs="宋体" w:hint="eastAsia"/>
          <w:color w:val="000000" w:themeColor="text1"/>
          <w:kern w:val="0"/>
          <w:sz w:val="28"/>
          <w:szCs w:val="28"/>
        </w:rPr>
        <w:t>◇进站证明</w:t>
      </w:r>
    </w:p>
    <w:p w:rsidR="0064233F" w:rsidRPr="00345051" w:rsidRDefault="0064233F" w:rsidP="00345051">
      <w:pPr>
        <w:widowControl/>
        <w:shd w:val="clear" w:color="auto" w:fill="CCE8CF" w:themeFill="background1"/>
        <w:ind w:left="471" w:firstLineChars="200" w:firstLine="560"/>
        <w:jc w:val="left"/>
        <w:rPr>
          <w:rFonts w:asciiTheme="minorEastAsia" w:hAnsiTheme="minorEastAsia" w:cs="宋体"/>
          <w:color w:val="000000" w:themeColor="text1"/>
          <w:kern w:val="0"/>
          <w:sz w:val="28"/>
          <w:szCs w:val="28"/>
        </w:rPr>
      </w:pPr>
      <w:r w:rsidRPr="00345051">
        <w:rPr>
          <w:rFonts w:asciiTheme="minorEastAsia" w:hAnsiTheme="minorEastAsia" w:cs="宋体" w:hint="eastAsia"/>
          <w:color w:val="000000" w:themeColor="text1"/>
          <w:kern w:val="0"/>
          <w:sz w:val="28"/>
          <w:szCs w:val="28"/>
        </w:rPr>
        <w:lastRenderedPageBreak/>
        <w:t>◇户口迁移介绍信和《调动人员情况登记表》</w:t>
      </w:r>
    </w:p>
    <w:p w:rsidR="00345051" w:rsidRDefault="0064233F" w:rsidP="00345051">
      <w:pPr>
        <w:widowControl/>
        <w:shd w:val="clear" w:color="auto" w:fill="CCE8CF" w:themeFill="background1"/>
        <w:ind w:firstLineChars="200" w:firstLine="560"/>
        <w:jc w:val="left"/>
        <w:rPr>
          <w:rFonts w:asciiTheme="minorEastAsia" w:hAnsiTheme="minorEastAsia" w:cs="宋体"/>
          <w:color w:val="000000" w:themeColor="text1"/>
          <w:kern w:val="0"/>
          <w:sz w:val="28"/>
          <w:szCs w:val="28"/>
        </w:rPr>
      </w:pPr>
      <w:r w:rsidRPr="00345051">
        <w:rPr>
          <w:rFonts w:asciiTheme="minorEastAsia" w:hAnsiTheme="minorEastAsia" w:cs="宋体" w:hint="eastAsia"/>
          <w:color w:val="000000" w:themeColor="text1"/>
          <w:kern w:val="0"/>
          <w:sz w:val="28"/>
          <w:szCs w:val="28"/>
        </w:rPr>
        <w:t>说明：1、定向（委托）培养的博士、在职人员和已为当地常住户口人员及家属不办理进站落户设站单位手续。</w:t>
      </w:r>
    </w:p>
    <w:p w:rsidR="00345051" w:rsidRDefault="0064233F" w:rsidP="00345051">
      <w:pPr>
        <w:widowControl/>
        <w:shd w:val="clear" w:color="auto" w:fill="CCE8CF" w:themeFill="background1"/>
        <w:ind w:firstLineChars="200" w:firstLine="560"/>
        <w:jc w:val="left"/>
        <w:rPr>
          <w:rFonts w:asciiTheme="minorEastAsia" w:hAnsiTheme="minorEastAsia" w:cs="宋体"/>
          <w:color w:val="000000" w:themeColor="text1"/>
          <w:kern w:val="0"/>
          <w:sz w:val="28"/>
          <w:szCs w:val="28"/>
        </w:rPr>
      </w:pPr>
      <w:r w:rsidRPr="00345051">
        <w:rPr>
          <w:rFonts w:asciiTheme="minorEastAsia" w:hAnsiTheme="minorEastAsia" w:cs="宋体" w:hint="eastAsia"/>
          <w:color w:val="000000" w:themeColor="text1"/>
          <w:kern w:val="0"/>
          <w:sz w:val="28"/>
          <w:szCs w:val="28"/>
        </w:rPr>
        <w:t>2、户口迁移介绍信有效期为40天。</w:t>
      </w:r>
    </w:p>
    <w:p w:rsidR="0064233F" w:rsidRPr="00345051" w:rsidRDefault="0064233F" w:rsidP="00345051">
      <w:pPr>
        <w:widowControl/>
        <w:shd w:val="clear" w:color="auto" w:fill="CCE8CF" w:themeFill="background1"/>
        <w:ind w:firstLineChars="200" w:firstLine="560"/>
        <w:jc w:val="left"/>
        <w:rPr>
          <w:rFonts w:asciiTheme="minorEastAsia" w:hAnsiTheme="minorEastAsia" w:cs="宋体"/>
          <w:color w:val="000000" w:themeColor="text1"/>
          <w:kern w:val="0"/>
          <w:sz w:val="28"/>
          <w:szCs w:val="28"/>
        </w:rPr>
      </w:pPr>
      <w:r w:rsidRPr="00345051">
        <w:rPr>
          <w:rFonts w:asciiTheme="minorEastAsia" w:hAnsiTheme="minorEastAsia" w:cs="宋体" w:hint="eastAsia"/>
          <w:color w:val="000000" w:themeColor="text1"/>
          <w:kern w:val="0"/>
          <w:sz w:val="28"/>
          <w:szCs w:val="28"/>
        </w:rPr>
        <w:t>3、落户北京市的人员最早可于办理进站手续次日（工作日）前往相应公安分局办理落户手续，落户其他地区人员按照当地进出站服务窗口有关说明办理。</w:t>
      </w:r>
      <w:bookmarkStart w:id="0" w:name="_GoBack"/>
      <w:bookmarkEnd w:id="0"/>
    </w:p>
    <w:sectPr w:rsidR="0064233F" w:rsidRPr="00345051" w:rsidSect="00E0052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52F" w:rsidRDefault="0080452F" w:rsidP="0064233F">
      <w:r>
        <w:separator/>
      </w:r>
    </w:p>
  </w:endnote>
  <w:endnote w:type="continuationSeparator" w:id="0">
    <w:p w:rsidR="0080452F" w:rsidRDefault="0080452F" w:rsidP="0064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780926"/>
      <w:docPartObj>
        <w:docPartGallery w:val="Page Numbers (Bottom of Page)"/>
        <w:docPartUnique/>
      </w:docPartObj>
    </w:sdtPr>
    <w:sdtContent>
      <w:p w:rsidR="00345051" w:rsidRDefault="00345051">
        <w:pPr>
          <w:pStyle w:val="a5"/>
          <w:jc w:val="center"/>
        </w:pPr>
        <w:r>
          <w:fldChar w:fldCharType="begin"/>
        </w:r>
        <w:r>
          <w:instrText>PAGE   \* MERGEFORMAT</w:instrText>
        </w:r>
        <w:r>
          <w:fldChar w:fldCharType="separate"/>
        </w:r>
        <w:r w:rsidRPr="00345051">
          <w:rPr>
            <w:noProof/>
            <w:lang w:val="zh-CN"/>
          </w:rPr>
          <w:t>3</w:t>
        </w:r>
        <w:r>
          <w:fldChar w:fldCharType="end"/>
        </w:r>
      </w:p>
    </w:sdtContent>
  </w:sdt>
  <w:p w:rsidR="00345051" w:rsidRDefault="003450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52F" w:rsidRDefault="0080452F" w:rsidP="0064233F">
      <w:r>
        <w:separator/>
      </w:r>
    </w:p>
  </w:footnote>
  <w:footnote w:type="continuationSeparator" w:id="0">
    <w:p w:rsidR="0080452F" w:rsidRDefault="0080452F" w:rsidP="00642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233F"/>
    <w:rsid w:val="00345051"/>
    <w:rsid w:val="0064233F"/>
    <w:rsid w:val="0080452F"/>
    <w:rsid w:val="00B66327"/>
    <w:rsid w:val="00BF6A02"/>
    <w:rsid w:val="00E00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CD4ED"/>
  <w15:docId w15:val="{4B77B6BE-AE15-4E5E-81E3-7C323773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521"/>
    <w:pPr>
      <w:widowControl w:val="0"/>
      <w:jc w:val="both"/>
    </w:pPr>
  </w:style>
  <w:style w:type="paragraph" w:styleId="2">
    <w:name w:val="heading 2"/>
    <w:basedOn w:val="a"/>
    <w:link w:val="20"/>
    <w:uiPriority w:val="9"/>
    <w:qFormat/>
    <w:rsid w:val="0064233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3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233F"/>
    <w:rPr>
      <w:sz w:val="18"/>
      <w:szCs w:val="18"/>
    </w:rPr>
  </w:style>
  <w:style w:type="paragraph" w:styleId="a5">
    <w:name w:val="footer"/>
    <w:basedOn w:val="a"/>
    <w:link w:val="a6"/>
    <w:uiPriority w:val="99"/>
    <w:unhideWhenUsed/>
    <w:rsid w:val="0064233F"/>
    <w:pPr>
      <w:tabs>
        <w:tab w:val="center" w:pos="4153"/>
        <w:tab w:val="right" w:pos="8306"/>
      </w:tabs>
      <w:snapToGrid w:val="0"/>
      <w:jc w:val="left"/>
    </w:pPr>
    <w:rPr>
      <w:sz w:val="18"/>
      <w:szCs w:val="18"/>
    </w:rPr>
  </w:style>
  <w:style w:type="character" w:customStyle="1" w:styleId="a6">
    <w:name w:val="页脚 字符"/>
    <w:basedOn w:val="a0"/>
    <w:link w:val="a5"/>
    <w:uiPriority w:val="99"/>
    <w:rsid w:val="0064233F"/>
    <w:rPr>
      <w:sz w:val="18"/>
      <w:szCs w:val="18"/>
    </w:rPr>
  </w:style>
  <w:style w:type="character" w:customStyle="1" w:styleId="20">
    <w:name w:val="标题 2 字符"/>
    <w:basedOn w:val="a0"/>
    <w:link w:val="2"/>
    <w:uiPriority w:val="9"/>
    <w:rsid w:val="0064233F"/>
    <w:rPr>
      <w:rFonts w:ascii="宋体" w:eastAsia="宋体" w:hAnsi="宋体" w:cs="宋体"/>
      <w:b/>
      <w:bCs/>
      <w:kern w:val="0"/>
      <w:sz w:val="36"/>
      <w:szCs w:val="36"/>
    </w:rPr>
  </w:style>
  <w:style w:type="character" w:customStyle="1" w:styleId="subject">
    <w:name w:val="subject"/>
    <w:basedOn w:val="a0"/>
    <w:rsid w:val="0064233F"/>
  </w:style>
  <w:style w:type="character" w:customStyle="1" w:styleId="apple-converted-space">
    <w:name w:val="apple-converted-space"/>
    <w:basedOn w:val="a0"/>
    <w:rsid w:val="0064233F"/>
  </w:style>
  <w:style w:type="paragraph" w:styleId="a7">
    <w:name w:val="Normal (Web)"/>
    <w:basedOn w:val="a"/>
    <w:uiPriority w:val="99"/>
    <w:semiHidden/>
    <w:unhideWhenUsed/>
    <w:rsid w:val="0064233F"/>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64233F"/>
    <w:rPr>
      <w:color w:val="0000FF"/>
      <w:u w:val="single"/>
    </w:rPr>
  </w:style>
  <w:style w:type="paragraph" w:styleId="a9">
    <w:name w:val="Balloon Text"/>
    <w:basedOn w:val="a"/>
    <w:link w:val="aa"/>
    <w:uiPriority w:val="99"/>
    <w:semiHidden/>
    <w:unhideWhenUsed/>
    <w:rsid w:val="00345051"/>
    <w:rPr>
      <w:sz w:val="18"/>
      <w:szCs w:val="18"/>
    </w:rPr>
  </w:style>
  <w:style w:type="character" w:customStyle="1" w:styleId="aa">
    <w:name w:val="批注框文本 字符"/>
    <w:basedOn w:val="a0"/>
    <w:link w:val="a9"/>
    <w:uiPriority w:val="99"/>
    <w:semiHidden/>
    <w:rsid w:val="003450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09707">
      <w:bodyDiv w:val="1"/>
      <w:marLeft w:val="0"/>
      <w:marRight w:val="0"/>
      <w:marTop w:val="0"/>
      <w:marBottom w:val="0"/>
      <w:divBdr>
        <w:top w:val="none" w:sz="0" w:space="0" w:color="auto"/>
        <w:left w:val="none" w:sz="0" w:space="0" w:color="auto"/>
        <w:bottom w:val="none" w:sz="0" w:space="0" w:color="auto"/>
        <w:right w:val="none" w:sz="0" w:space="0" w:color="auto"/>
      </w:divBdr>
      <w:divsChild>
        <w:div w:id="752318675">
          <w:marLeft w:val="0"/>
          <w:marRight w:val="0"/>
          <w:marTop w:val="0"/>
          <w:marBottom w:val="0"/>
          <w:divBdr>
            <w:top w:val="none" w:sz="0" w:space="0" w:color="auto"/>
            <w:left w:val="none" w:sz="0" w:space="0" w:color="auto"/>
            <w:bottom w:val="none" w:sz="0" w:space="0" w:color="auto"/>
            <w:right w:val="none" w:sz="0" w:space="0" w:color="auto"/>
          </w:divBdr>
          <w:divsChild>
            <w:div w:id="674577957">
              <w:marLeft w:val="125"/>
              <w:marRight w:val="125"/>
              <w:marTop w:val="150"/>
              <w:marBottom w:val="0"/>
              <w:divBdr>
                <w:top w:val="none" w:sz="0" w:space="0" w:color="auto"/>
                <w:left w:val="none" w:sz="0" w:space="0" w:color="auto"/>
                <w:bottom w:val="none" w:sz="0" w:space="0" w:color="auto"/>
                <w:right w:val="none" w:sz="0" w:space="0" w:color="auto"/>
              </w:divBdr>
              <w:divsChild>
                <w:div w:id="1309282246">
                  <w:marLeft w:val="63"/>
                  <w:marRight w:val="0"/>
                  <w:marTop w:val="0"/>
                  <w:marBottom w:val="0"/>
                  <w:divBdr>
                    <w:top w:val="none" w:sz="0" w:space="0" w:color="auto"/>
                    <w:left w:val="none" w:sz="0" w:space="0" w:color="auto"/>
                    <w:bottom w:val="none" w:sz="0" w:space="0" w:color="auto"/>
                    <w:right w:val="none" w:sz="0" w:space="0" w:color="auto"/>
                  </w:divBdr>
                  <w:divsChild>
                    <w:div w:id="1207837752">
                      <w:marLeft w:val="0"/>
                      <w:marRight w:val="0"/>
                      <w:marTop w:val="0"/>
                      <w:marBottom w:val="0"/>
                      <w:divBdr>
                        <w:top w:val="none" w:sz="0" w:space="0" w:color="auto"/>
                        <w:left w:val="none" w:sz="0" w:space="0" w:color="auto"/>
                        <w:bottom w:val="double" w:sz="4" w:space="0" w:color="0063AA"/>
                        <w:right w:val="none" w:sz="0" w:space="0" w:color="auto"/>
                      </w:divBdr>
                    </w:div>
                    <w:div w:id="1946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chinapostdoctor.org.cn/DownLoad/JinZhan/bshkyldzszdwxsbmkhyjb.doc" TargetMode="External"/><Relationship Id="rId3" Type="http://schemas.openxmlformats.org/officeDocument/2006/relationships/settings" Target="settings.xml"/><Relationship Id="rId7" Type="http://schemas.openxmlformats.org/officeDocument/2006/relationships/hyperlink" Target="http://www.chinapostdoctor.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D3ED0-C97C-43AC-B81C-5F4B13EF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PC</cp:lastModifiedBy>
  <cp:revision>6</cp:revision>
  <cp:lastPrinted>2018-05-15T08:01:00Z</cp:lastPrinted>
  <dcterms:created xsi:type="dcterms:W3CDTF">2018-05-11T10:44:00Z</dcterms:created>
  <dcterms:modified xsi:type="dcterms:W3CDTF">2018-05-15T08:01:00Z</dcterms:modified>
</cp:coreProperties>
</file>